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648" w:rsidRPr="00015648" w:rsidRDefault="00015648" w:rsidP="00015648">
      <w:pPr>
        <w:spacing w:before="100" w:beforeAutospacing="1"/>
        <w:outlineLvl w:val="0"/>
        <w:rPr>
          <w:rFonts w:ascii="Times" w:eastAsia="Times New Roman" w:hAnsi="Times" w:cs="Times New Roman"/>
          <w:b/>
          <w:bCs/>
          <w:kern w:val="36"/>
          <w:sz w:val="48"/>
          <w:szCs w:val="48"/>
        </w:rPr>
      </w:pPr>
      <w:r w:rsidRPr="00015648">
        <w:rPr>
          <w:rFonts w:ascii="Times" w:eastAsia="Times New Roman" w:hAnsi="Times" w:cs="Times New Roman"/>
          <w:b/>
          <w:bCs/>
          <w:kern w:val="36"/>
          <w:sz w:val="48"/>
          <w:szCs w:val="48"/>
        </w:rPr>
        <w:t>Battle Hymn of the Republic - History and Words</w:t>
      </w:r>
    </w:p>
    <w:p w:rsidR="00015648" w:rsidRPr="00015648" w:rsidRDefault="00015648" w:rsidP="00015648">
      <w:pPr>
        <w:jc w:val="center"/>
        <w:rPr>
          <w:rFonts w:ascii="Times" w:eastAsia="Times New Roman" w:hAnsi="Times" w:cs="Times New Roman"/>
          <w:sz w:val="16"/>
          <w:szCs w:val="16"/>
        </w:rPr>
      </w:pPr>
      <w:r>
        <w:rPr>
          <w:rFonts w:ascii="Times" w:eastAsia="Times New Roman" w:hAnsi="Times" w:cs="Times New Roman"/>
          <w:noProof/>
          <w:color w:val="0000FF"/>
          <w:sz w:val="16"/>
          <w:szCs w:val="16"/>
        </w:rPr>
        <w:drawing>
          <wp:anchor distT="0" distB="0" distL="114300" distR="114300" simplePos="0" relativeHeight="251658240" behindDoc="0" locked="0" layoutInCell="1" allowOverlap="1" wp14:anchorId="22FB43F6" wp14:editId="1C6AFA47">
            <wp:simplePos x="0" y="0"/>
            <wp:positionH relativeFrom="column">
              <wp:posOffset>0</wp:posOffset>
            </wp:positionH>
            <wp:positionV relativeFrom="paragraph">
              <wp:posOffset>210185</wp:posOffset>
            </wp:positionV>
            <wp:extent cx="1460500" cy="1905000"/>
            <wp:effectExtent l="0" t="0" r="12700" b="0"/>
            <wp:wrapSquare wrapText="bothSides"/>
            <wp:docPr id="1" name="Picture 1" descr="ulia Ward Howe about 186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ia Ward Howe about 186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0" cy="1905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15648">
        <w:rPr>
          <w:rFonts w:ascii="Times" w:eastAsia="Times New Roman" w:hAnsi="Times" w:cs="Times New Roman"/>
          <w:sz w:val="16"/>
          <w:szCs w:val="16"/>
        </w:rPr>
        <w:br/>
      </w:r>
    </w:p>
    <w:p w:rsidR="00015648" w:rsidRPr="00015648" w:rsidRDefault="00015648" w:rsidP="00015648">
      <w:pPr>
        <w:rPr>
          <w:rFonts w:ascii="Times" w:eastAsia="Times New Roman" w:hAnsi="Times" w:cs="Times New Roman"/>
          <w:color w:val="000000" w:themeColor="text1"/>
        </w:rPr>
      </w:pPr>
      <w:bookmarkStart w:id="0" w:name="orig"/>
      <w:bookmarkEnd w:id="0"/>
      <w:r w:rsidRPr="00015648">
        <w:rPr>
          <w:rFonts w:ascii="Times" w:eastAsia="Times New Roman" w:hAnsi="Times" w:cs="Times New Roman"/>
          <w:color w:val="000000" w:themeColor="text1"/>
        </w:rPr>
        <w:t xml:space="preserve">In 1861, after a visit to a Union Army camp, </w:t>
      </w:r>
      <w:hyperlink r:id="rId7" w:history="1">
        <w:r w:rsidRPr="00015648">
          <w:rPr>
            <w:rFonts w:ascii="Times" w:eastAsia="Times New Roman" w:hAnsi="Times" w:cs="Times New Roman"/>
            <w:color w:val="000000" w:themeColor="text1"/>
          </w:rPr>
          <w:t>Julia Ward Howe</w:t>
        </w:r>
      </w:hyperlink>
      <w:r w:rsidRPr="00015648">
        <w:rPr>
          <w:rFonts w:ascii="Times" w:eastAsia="Times New Roman" w:hAnsi="Times" w:cs="Times New Roman"/>
          <w:color w:val="000000" w:themeColor="text1"/>
        </w:rPr>
        <w:t xml:space="preserve"> wrote the poem that came to be called "The Battle Hymn of the Republic." It was published in </w:t>
      </w:r>
      <w:proofErr w:type="gramStart"/>
      <w:r w:rsidRPr="00015648">
        <w:rPr>
          <w:rFonts w:ascii="Times" w:eastAsia="Times New Roman" w:hAnsi="Times" w:cs="Times New Roman"/>
          <w:color w:val="000000" w:themeColor="text1"/>
        </w:rPr>
        <w:t>February,</w:t>
      </w:r>
      <w:proofErr w:type="gramEnd"/>
      <w:r w:rsidRPr="00015648">
        <w:rPr>
          <w:rFonts w:ascii="Times" w:eastAsia="Times New Roman" w:hAnsi="Times" w:cs="Times New Roman"/>
          <w:color w:val="000000" w:themeColor="text1"/>
        </w:rPr>
        <w:t xml:space="preserve"> 1862, in </w:t>
      </w:r>
      <w:r w:rsidRPr="00015648">
        <w:rPr>
          <w:rFonts w:ascii="Times" w:eastAsia="Times New Roman" w:hAnsi="Times" w:cs="Times New Roman"/>
          <w:i/>
          <w:iCs/>
          <w:color w:val="000000" w:themeColor="text1"/>
        </w:rPr>
        <w:t>The Atlantic Monthly.</w:t>
      </w:r>
      <w:r w:rsidRPr="00015648">
        <w:rPr>
          <w:rFonts w:ascii="Times" w:eastAsia="Times New Roman" w:hAnsi="Times" w:cs="Times New Roman"/>
          <w:color w:val="000000" w:themeColor="text1"/>
        </w:rPr>
        <w:t xml:space="preserve"> </w:t>
      </w:r>
    </w:p>
    <w:p w:rsidR="00015648" w:rsidRPr="00015648" w:rsidRDefault="00015648" w:rsidP="00015648">
      <w:pPr>
        <w:spacing w:before="100" w:beforeAutospacing="1" w:after="100" w:afterAutospacing="1"/>
        <w:rPr>
          <w:rFonts w:ascii="Times" w:hAnsi="Times" w:cs="Times New Roman"/>
          <w:color w:val="000000" w:themeColor="text1"/>
        </w:rPr>
      </w:pPr>
      <w:r w:rsidRPr="00015648">
        <w:rPr>
          <w:rFonts w:ascii="Times" w:hAnsi="Times" w:cs="Times New Roman"/>
          <w:color w:val="000000" w:themeColor="text1"/>
        </w:rPr>
        <w:t>Howe reported in her autobiography that she wrote the verses to meet a challenge by a friend, Rev. James Freeman Clarke. As an unofficial anthem, Union soldiers sang "John Brown's Body." Confederate soldiers sang it with their own version of the words. But Clarke thought that there should be more uplifting words to the tune.</w:t>
      </w:r>
    </w:p>
    <w:p w:rsidR="00015648" w:rsidRPr="00015648" w:rsidRDefault="00015648" w:rsidP="00015648">
      <w:pPr>
        <w:spacing w:before="100" w:beforeAutospacing="1" w:after="100" w:afterAutospacing="1"/>
        <w:rPr>
          <w:rFonts w:ascii="Times" w:hAnsi="Times" w:cs="Times New Roman"/>
          <w:color w:val="000000" w:themeColor="text1"/>
        </w:rPr>
      </w:pPr>
      <w:r w:rsidRPr="00015648">
        <w:rPr>
          <w:rFonts w:ascii="Times" w:hAnsi="Times" w:cs="Times New Roman"/>
          <w:color w:val="000000" w:themeColor="text1"/>
        </w:rPr>
        <w:t>Howe met Clarke's challenge. The poem has become perhaps the best-known Civil War song of the Union Army, and has come to be a well-loved American patriotic anthem.</w:t>
      </w:r>
    </w:p>
    <w:p w:rsidR="00015648" w:rsidRPr="00015648" w:rsidRDefault="00015648" w:rsidP="00015648">
      <w:pPr>
        <w:spacing w:before="100" w:beforeAutospacing="1" w:after="100" w:afterAutospacing="1"/>
        <w:rPr>
          <w:rFonts w:ascii="Times" w:hAnsi="Times" w:cs="Times New Roman"/>
          <w:color w:val="000000" w:themeColor="text1"/>
        </w:rPr>
      </w:pPr>
      <w:r w:rsidRPr="00015648">
        <w:rPr>
          <w:rFonts w:ascii="Times" w:hAnsi="Times" w:cs="Times New Roman"/>
          <w:color w:val="000000" w:themeColor="text1"/>
        </w:rPr>
        <w:t xml:space="preserve">The words as published in the February, 1862, issue of </w:t>
      </w:r>
      <w:r w:rsidRPr="00015648">
        <w:rPr>
          <w:rFonts w:ascii="Times" w:hAnsi="Times" w:cs="Times New Roman"/>
          <w:i/>
          <w:iCs/>
          <w:color w:val="000000" w:themeColor="text1"/>
        </w:rPr>
        <w:t>The Atlantic Monthly</w:t>
      </w:r>
      <w:r w:rsidRPr="00015648">
        <w:rPr>
          <w:rFonts w:ascii="Times" w:hAnsi="Times" w:cs="Times New Roman"/>
          <w:color w:val="000000" w:themeColor="text1"/>
        </w:rPr>
        <w:t xml:space="preserve"> are slightly different from her </w:t>
      </w:r>
      <w:hyperlink r:id="rId8" w:history="1">
        <w:r w:rsidRPr="00015648">
          <w:rPr>
            <w:rFonts w:ascii="Times" w:hAnsi="Times" w:cs="Times New Roman"/>
            <w:color w:val="000000" w:themeColor="text1"/>
          </w:rPr>
          <w:t>original manuscript version</w:t>
        </w:r>
      </w:hyperlink>
      <w:r w:rsidRPr="00015648">
        <w:rPr>
          <w:rFonts w:ascii="Times" w:hAnsi="Times" w:cs="Times New Roman"/>
          <w:color w:val="000000" w:themeColor="text1"/>
        </w:rPr>
        <w:t xml:space="preserve"> as documented in her </w:t>
      </w:r>
      <w:r w:rsidRPr="00015648">
        <w:rPr>
          <w:rFonts w:ascii="Times" w:hAnsi="Times" w:cs="Times New Roman"/>
          <w:i/>
          <w:iCs/>
          <w:color w:val="000000" w:themeColor="text1"/>
        </w:rPr>
        <w:t>Reminiscences 1819-1899,</w:t>
      </w:r>
      <w:r w:rsidRPr="00015648">
        <w:rPr>
          <w:rFonts w:ascii="Times" w:hAnsi="Times" w:cs="Times New Roman"/>
          <w:color w:val="000000" w:themeColor="text1"/>
        </w:rPr>
        <w:t xml:space="preserve"> published in 1899. </w:t>
      </w:r>
      <w:hyperlink r:id="rId9" w:history="1">
        <w:r w:rsidRPr="00015648">
          <w:rPr>
            <w:rFonts w:ascii="Times" w:hAnsi="Times" w:cs="Times New Roman"/>
            <w:color w:val="000000" w:themeColor="text1"/>
          </w:rPr>
          <w:t>Later versions</w:t>
        </w:r>
      </w:hyperlink>
      <w:r w:rsidRPr="00015648">
        <w:rPr>
          <w:rFonts w:ascii="Times" w:hAnsi="Times" w:cs="Times New Roman"/>
          <w:color w:val="000000" w:themeColor="text1"/>
        </w:rPr>
        <w:t xml:space="preserve"> have been adapted to more modern usage and to the theological inclinations of the groups using the song.</w:t>
      </w:r>
    </w:p>
    <w:p w:rsidR="00015648" w:rsidRDefault="00015648" w:rsidP="00015648">
      <w:pPr>
        <w:spacing w:before="100" w:beforeAutospacing="1" w:after="100" w:afterAutospacing="1"/>
        <w:outlineLvl w:val="2"/>
        <w:rPr>
          <w:rFonts w:ascii="Times" w:eastAsia="Times New Roman" w:hAnsi="Times" w:cs="Times New Roman"/>
          <w:b/>
          <w:bCs/>
        </w:rPr>
      </w:pPr>
    </w:p>
    <w:p w:rsidR="00015648" w:rsidRPr="00015648" w:rsidRDefault="00015648" w:rsidP="00015648">
      <w:pPr>
        <w:spacing w:before="100" w:beforeAutospacing="1" w:after="100" w:afterAutospacing="1"/>
        <w:outlineLvl w:val="2"/>
        <w:rPr>
          <w:rFonts w:ascii="Times" w:eastAsia="Times New Roman" w:hAnsi="Times" w:cs="Times New Roman"/>
          <w:b/>
          <w:bCs/>
        </w:rPr>
      </w:pPr>
      <w:r w:rsidRPr="00015648">
        <w:rPr>
          <w:rFonts w:ascii="Times" w:eastAsia="Times New Roman" w:hAnsi="Times" w:cs="Times New Roman"/>
          <w:b/>
          <w:bCs/>
        </w:rPr>
        <w:lastRenderedPageBreak/>
        <w:t>First Published Version</w:t>
      </w:r>
    </w:p>
    <w:p w:rsidR="00015648" w:rsidRPr="00015648" w:rsidRDefault="00015648" w:rsidP="00015648">
      <w:pPr>
        <w:spacing w:before="100" w:beforeAutospacing="1" w:after="100" w:afterAutospacing="1"/>
        <w:rPr>
          <w:rFonts w:ascii="Times" w:hAnsi="Times" w:cs="Times New Roman"/>
          <w:i/>
          <w:sz w:val="18"/>
          <w:szCs w:val="18"/>
        </w:rPr>
      </w:pPr>
      <w:r w:rsidRPr="00015648">
        <w:rPr>
          <w:rFonts w:ascii="Times" w:hAnsi="Times" w:cs="Times New Roman"/>
          <w:i/>
          <w:sz w:val="18"/>
          <w:szCs w:val="18"/>
        </w:rPr>
        <w:t xml:space="preserve">Here is "Battle Hymn of the Republic" as written by Julia Ward Howe when she published it in </w:t>
      </w:r>
      <w:proofErr w:type="gramStart"/>
      <w:r w:rsidRPr="00015648">
        <w:rPr>
          <w:rFonts w:ascii="Times" w:hAnsi="Times" w:cs="Times New Roman"/>
          <w:i/>
          <w:sz w:val="18"/>
          <w:szCs w:val="18"/>
        </w:rPr>
        <w:t>February,</w:t>
      </w:r>
      <w:proofErr w:type="gramEnd"/>
      <w:r w:rsidRPr="00015648">
        <w:rPr>
          <w:rFonts w:ascii="Times" w:hAnsi="Times" w:cs="Times New Roman"/>
          <w:i/>
          <w:sz w:val="18"/>
          <w:szCs w:val="18"/>
        </w:rPr>
        <w:t xml:space="preserve"> 1862, in the </w:t>
      </w:r>
      <w:r w:rsidRPr="00015648">
        <w:rPr>
          <w:rFonts w:ascii="Times" w:hAnsi="Times" w:cs="Times New Roman"/>
          <w:i/>
          <w:iCs/>
          <w:sz w:val="18"/>
          <w:szCs w:val="18"/>
        </w:rPr>
        <w:t>Atlantic Monthly</w:t>
      </w:r>
      <w:r w:rsidRPr="00015648">
        <w:rPr>
          <w:rFonts w:ascii="Times" w:hAnsi="Times" w:cs="Times New Roman"/>
          <w:i/>
          <w:sz w:val="18"/>
          <w:szCs w:val="18"/>
        </w:rPr>
        <w:t>:</w:t>
      </w:r>
      <w:bookmarkStart w:id="1" w:name="_GoBack"/>
      <w:bookmarkEnd w:id="1"/>
    </w:p>
    <w:p w:rsidR="00015648" w:rsidRPr="00015648" w:rsidRDefault="00015648" w:rsidP="00015648">
      <w:pPr>
        <w:spacing w:beforeAutospacing="1" w:after="100" w:afterAutospacing="1"/>
        <w:rPr>
          <w:rFonts w:ascii="Times" w:hAnsi="Times" w:cs="Times New Roman"/>
        </w:rPr>
      </w:pPr>
      <w:r w:rsidRPr="00015648">
        <w:rPr>
          <w:rFonts w:ascii="Times" w:hAnsi="Times" w:cs="Times New Roman"/>
        </w:rPr>
        <w:t>Mine eyes have seen the glory of the coming of the Lord:</w:t>
      </w:r>
      <w:r w:rsidRPr="00015648">
        <w:rPr>
          <w:rFonts w:ascii="Times" w:hAnsi="Times" w:cs="Times New Roman"/>
        </w:rPr>
        <w:br/>
        <w:t>He is trampling out the vintage where the grapes of wrath are stored;</w:t>
      </w:r>
      <w:r w:rsidRPr="00015648">
        <w:rPr>
          <w:rFonts w:ascii="Times" w:hAnsi="Times" w:cs="Times New Roman"/>
        </w:rPr>
        <w:br/>
        <w:t>He hath loosed the fateful lightning of His terrible swift sword:</w:t>
      </w:r>
      <w:r w:rsidRPr="00015648">
        <w:rPr>
          <w:rFonts w:ascii="Times" w:hAnsi="Times" w:cs="Times New Roman"/>
        </w:rPr>
        <w:br/>
        <w:t>His truth is marching on.</w:t>
      </w:r>
    </w:p>
    <w:p w:rsidR="00015648" w:rsidRPr="00015648" w:rsidRDefault="00015648" w:rsidP="00015648">
      <w:pPr>
        <w:spacing w:before="100" w:beforeAutospacing="1" w:after="100" w:afterAutospacing="1"/>
        <w:rPr>
          <w:rFonts w:ascii="Times" w:hAnsi="Times" w:cs="Times New Roman"/>
        </w:rPr>
      </w:pPr>
      <w:r w:rsidRPr="00015648">
        <w:rPr>
          <w:rFonts w:ascii="Times" w:hAnsi="Times" w:cs="Times New Roman"/>
        </w:rPr>
        <w:t xml:space="preserve">I have seen Him in the </w:t>
      </w:r>
      <w:proofErr w:type="gramStart"/>
      <w:r w:rsidRPr="00015648">
        <w:rPr>
          <w:rFonts w:ascii="Times" w:hAnsi="Times" w:cs="Times New Roman"/>
        </w:rPr>
        <w:t>watch-fires</w:t>
      </w:r>
      <w:proofErr w:type="gramEnd"/>
      <w:r w:rsidRPr="00015648">
        <w:rPr>
          <w:rFonts w:ascii="Times" w:hAnsi="Times" w:cs="Times New Roman"/>
        </w:rPr>
        <w:t xml:space="preserve"> of a hundred circling camps,</w:t>
      </w:r>
      <w:r w:rsidRPr="00015648">
        <w:rPr>
          <w:rFonts w:ascii="Times" w:hAnsi="Times" w:cs="Times New Roman"/>
        </w:rPr>
        <w:br/>
        <w:t xml:space="preserve">They have </w:t>
      </w:r>
      <w:proofErr w:type="spellStart"/>
      <w:r w:rsidRPr="00015648">
        <w:rPr>
          <w:rFonts w:ascii="Times" w:hAnsi="Times" w:cs="Times New Roman"/>
        </w:rPr>
        <w:t>builded</w:t>
      </w:r>
      <w:proofErr w:type="spellEnd"/>
      <w:r w:rsidRPr="00015648">
        <w:rPr>
          <w:rFonts w:ascii="Times" w:hAnsi="Times" w:cs="Times New Roman"/>
        </w:rPr>
        <w:t xml:space="preserve"> Him an altar in the evening dews and damps;</w:t>
      </w:r>
      <w:r w:rsidRPr="00015648">
        <w:rPr>
          <w:rFonts w:ascii="Times" w:hAnsi="Times" w:cs="Times New Roman"/>
        </w:rPr>
        <w:br/>
        <w:t>I can read His righteous sentence by the dim and flaring lamps:</w:t>
      </w:r>
      <w:r w:rsidRPr="00015648">
        <w:rPr>
          <w:rFonts w:ascii="Times" w:hAnsi="Times" w:cs="Times New Roman"/>
        </w:rPr>
        <w:br/>
        <w:t>His day is marching on.</w:t>
      </w:r>
    </w:p>
    <w:p w:rsidR="00015648" w:rsidRPr="00015648" w:rsidRDefault="00015648" w:rsidP="00015648">
      <w:pPr>
        <w:spacing w:before="100" w:beforeAutospacing="1" w:after="100" w:afterAutospacing="1"/>
        <w:rPr>
          <w:rFonts w:ascii="Times" w:hAnsi="Times" w:cs="Times New Roman"/>
        </w:rPr>
      </w:pPr>
      <w:r w:rsidRPr="00015648">
        <w:rPr>
          <w:rFonts w:ascii="Times" w:hAnsi="Times" w:cs="Times New Roman"/>
        </w:rPr>
        <w:t>I have read a fiery gospel writ in burnished rows of steel:</w:t>
      </w:r>
      <w:r w:rsidRPr="00015648">
        <w:rPr>
          <w:rFonts w:ascii="Times" w:hAnsi="Times" w:cs="Times New Roman"/>
        </w:rPr>
        <w:br/>
        <w:t xml:space="preserve">"As ye deal with my </w:t>
      </w:r>
      <w:proofErr w:type="spellStart"/>
      <w:r w:rsidRPr="00015648">
        <w:rPr>
          <w:rFonts w:ascii="Times" w:hAnsi="Times" w:cs="Times New Roman"/>
        </w:rPr>
        <w:t>contemners</w:t>
      </w:r>
      <w:proofErr w:type="spellEnd"/>
      <w:r w:rsidRPr="00015648">
        <w:rPr>
          <w:rFonts w:ascii="Times" w:hAnsi="Times" w:cs="Times New Roman"/>
        </w:rPr>
        <w:t>, so with you my grace shall deal;</w:t>
      </w:r>
      <w:r w:rsidRPr="00015648">
        <w:rPr>
          <w:rFonts w:ascii="Times" w:hAnsi="Times" w:cs="Times New Roman"/>
        </w:rPr>
        <w:br/>
        <w:t>Let the Hero, born of woman, crush the serpent with his heel,</w:t>
      </w:r>
      <w:r w:rsidRPr="00015648">
        <w:rPr>
          <w:rFonts w:ascii="Times" w:hAnsi="Times" w:cs="Times New Roman"/>
        </w:rPr>
        <w:br/>
        <w:t>Since God is marching on."</w:t>
      </w:r>
    </w:p>
    <w:p w:rsidR="00015648" w:rsidRPr="00015648" w:rsidRDefault="00015648" w:rsidP="00015648">
      <w:pPr>
        <w:spacing w:before="100" w:beforeAutospacing="1" w:after="100" w:afterAutospacing="1"/>
        <w:rPr>
          <w:rFonts w:ascii="Times" w:hAnsi="Times" w:cs="Times New Roman"/>
        </w:rPr>
      </w:pPr>
      <w:r w:rsidRPr="00015648">
        <w:rPr>
          <w:rFonts w:ascii="Times" w:hAnsi="Times" w:cs="Times New Roman"/>
        </w:rPr>
        <w:t>He has sounded forth the trumpet that shall never call retreat;</w:t>
      </w:r>
      <w:r w:rsidRPr="00015648">
        <w:rPr>
          <w:rFonts w:ascii="Times" w:hAnsi="Times" w:cs="Times New Roman"/>
        </w:rPr>
        <w:br/>
        <w:t>He is sifting out the hearts of men before His judgment-seat:</w:t>
      </w:r>
      <w:r w:rsidRPr="00015648">
        <w:rPr>
          <w:rFonts w:ascii="Times" w:hAnsi="Times" w:cs="Times New Roman"/>
        </w:rPr>
        <w:br/>
        <w:t xml:space="preserve">Oh, be swift, my soul, to answer Him! </w:t>
      </w:r>
      <w:proofErr w:type="gramStart"/>
      <w:r w:rsidRPr="00015648">
        <w:rPr>
          <w:rFonts w:ascii="Times" w:hAnsi="Times" w:cs="Times New Roman"/>
        </w:rPr>
        <w:t>be</w:t>
      </w:r>
      <w:proofErr w:type="gramEnd"/>
      <w:r w:rsidRPr="00015648">
        <w:rPr>
          <w:rFonts w:ascii="Times" w:hAnsi="Times" w:cs="Times New Roman"/>
        </w:rPr>
        <w:t xml:space="preserve"> jubilant, my feet!</w:t>
      </w:r>
      <w:r w:rsidRPr="00015648">
        <w:rPr>
          <w:rFonts w:ascii="Times" w:hAnsi="Times" w:cs="Times New Roman"/>
        </w:rPr>
        <w:br/>
        <w:t>Our God is marching on.</w:t>
      </w:r>
    </w:p>
    <w:p w:rsidR="00121339" w:rsidRPr="00015648" w:rsidRDefault="00015648" w:rsidP="00015648">
      <w:pPr>
        <w:spacing w:before="100" w:beforeAutospacing="1" w:afterAutospacing="1"/>
        <w:rPr>
          <w:rFonts w:ascii="Times" w:hAnsi="Times" w:cs="Times New Roman"/>
        </w:rPr>
      </w:pPr>
      <w:r w:rsidRPr="00015648">
        <w:rPr>
          <w:rFonts w:ascii="Times" w:hAnsi="Times" w:cs="Times New Roman"/>
        </w:rPr>
        <w:t>In the beauty of the lilies Christ was born across the sea,</w:t>
      </w:r>
      <w:r w:rsidRPr="00015648">
        <w:rPr>
          <w:rFonts w:ascii="Times" w:hAnsi="Times" w:cs="Times New Roman"/>
        </w:rPr>
        <w:br/>
        <w:t>With a glory in his bosom that transfigures you and me:</w:t>
      </w:r>
      <w:r w:rsidRPr="00015648">
        <w:rPr>
          <w:rFonts w:ascii="Times" w:hAnsi="Times" w:cs="Times New Roman"/>
        </w:rPr>
        <w:br/>
        <w:t>As he died to make men holy, let us die to make men free,</w:t>
      </w:r>
      <w:r w:rsidRPr="00015648">
        <w:rPr>
          <w:rFonts w:ascii="Times" w:hAnsi="Times" w:cs="Times New Roman"/>
        </w:rPr>
        <w:br/>
        <w:t>While God is marching on.</w:t>
      </w:r>
    </w:p>
    <w:sectPr w:rsidR="00121339" w:rsidRPr="00015648" w:rsidSect="00015648">
      <w:pgSz w:w="15840" w:h="12240" w:orient="landscape"/>
      <w:pgMar w:top="1440" w:right="1440" w:bottom="1440" w:left="1440" w:header="720" w:footer="720" w:gutter="0"/>
      <w:cols w:num="2" w:space="720"/>
      <w:printerSettings r:id="rId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48"/>
    <w:rsid w:val="00015648"/>
    <w:rsid w:val="00121339"/>
    <w:rsid w:val="007A0E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01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5648"/>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01564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648"/>
    <w:rPr>
      <w:rFonts w:ascii="Times" w:hAnsi="Times"/>
      <w:b/>
      <w:bCs/>
      <w:kern w:val="36"/>
      <w:sz w:val="48"/>
      <w:szCs w:val="48"/>
    </w:rPr>
  </w:style>
  <w:style w:type="character" w:customStyle="1" w:styleId="Heading3Char">
    <w:name w:val="Heading 3 Char"/>
    <w:basedOn w:val="DefaultParagraphFont"/>
    <w:link w:val="Heading3"/>
    <w:uiPriority w:val="9"/>
    <w:rsid w:val="00015648"/>
    <w:rPr>
      <w:rFonts w:ascii="Times" w:hAnsi="Times"/>
      <w:b/>
      <w:bCs/>
      <w:sz w:val="27"/>
      <w:szCs w:val="27"/>
    </w:rPr>
  </w:style>
  <w:style w:type="character" w:styleId="Hyperlink">
    <w:name w:val="Hyperlink"/>
    <w:basedOn w:val="DefaultParagraphFont"/>
    <w:uiPriority w:val="99"/>
    <w:semiHidden/>
    <w:unhideWhenUsed/>
    <w:rsid w:val="00015648"/>
    <w:rPr>
      <w:color w:val="0000FF"/>
      <w:u w:val="single"/>
    </w:rPr>
  </w:style>
  <w:style w:type="paragraph" w:styleId="NormalWeb">
    <w:name w:val="Normal (Web)"/>
    <w:basedOn w:val="Normal"/>
    <w:uiPriority w:val="99"/>
    <w:semiHidden/>
    <w:unhideWhenUsed/>
    <w:rsid w:val="0001564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156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64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5648"/>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01564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648"/>
    <w:rPr>
      <w:rFonts w:ascii="Times" w:hAnsi="Times"/>
      <w:b/>
      <w:bCs/>
      <w:kern w:val="36"/>
      <w:sz w:val="48"/>
      <w:szCs w:val="48"/>
    </w:rPr>
  </w:style>
  <w:style w:type="character" w:customStyle="1" w:styleId="Heading3Char">
    <w:name w:val="Heading 3 Char"/>
    <w:basedOn w:val="DefaultParagraphFont"/>
    <w:link w:val="Heading3"/>
    <w:uiPriority w:val="9"/>
    <w:rsid w:val="00015648"/>
    <w:rPr>
      <w:rFonts w:ascii="Times" w:hAnsi="Times"/>
      <w:b/>
      <w:bCs/>
      <w:sz w:val="27"/>
      <w:szCs w:val="27"/>
    </w:rPr>
  </w:style>
  <w:style w:type="character" w:styleId="Hyperlink">
    <w:name w:val="Hyperlink"/>
    <w:basedOn w:val="DefaultParagraphFont"/>
    <w:uiPriority w:val="99"/>
    <w:semiHidden/>
    <w:unhideWhenUsed/>
    <w:rsid w:val="00015648"/>
    <w:rPr>
      <w:color w:val="0000FF"/>
      <w:u w:val="single"/>
    </w:rPr>
  </w:style>
  <w:style w:type="paragraph" w:styleId="NormalWeb">
    <w:name w:val="Normal (Web)"/>
    <w:basedOn w:val="Normal"/>
    <w:uiPriority w:val="99"/>
    <w:semiHidden/>
    <w:unhideWhenUsed/>
    <w:rsid w:val="0001564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156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6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680652">
      <w:bodyDiv w:val="1"/>
      <w:marLeft w:val="0"/>
      <w:marRight w:val="0"/>
      <w:marTop w:val="0"/>
      <w:marBottom w:val="0"/>
      <w:divBdr>
        <w:top w:val="none" w:sz="0" w:space="0" w:color="auto"/>
        <w:left w:val="none" w:sz="0" w:space="0" w:color="auto"/>
        <w:bottom w:val="none" w:sz="0" w:space="0" w:color="auto"/>
        <w:right w:val="none" w:sz="0" w:space="0" w:color="auto"/>
      </w:divBdr>
      <w:divsChild>
        <w:div w:id="1944606190">
          <w:marLeft w:val="0"/>
          <w:marRight w:val="0"/>
          <w:marTop w:val="0"/>
          <w:marBottom w:val="0"/>
          <w:divBdr>
            <w:top w:val="none" w:sz="0" w:space="0" w:color="auto"/>
            <w:left w:val="none" w:sz="0" w:space="0" w:color="auto"/>
            <w:bottom w:val="none" w:sz="0" w:space="0" w:color="auto"/>
            <w:right w:val="none" w:sz="0" w:space="0" w:color="auto"/>
          </w:divBdr>
        </w:div>
        <w:div w:id="663317773">
          <w:marLeft w:val="75"/>
          <w:marRight w:val="75"/>
          <w:marTop w:val="75"/>
          <w:marBottom w:val="75"/>
          <w:divBdr>
            <w:top w:val="none" w:sz="0" w:space="0" w:color="auto"/>
            <w:left w:val="none" w:sz="0" w:space="0" w:color="auto"/>
            <w:bottom w:val="none" w:sz="0" w:space="0" w:color="auto"/>
            <w:right w:val="none" w:sz="0" w:space="0" w:color="auto"/>
          </w:divBdr>
        </w:div>
        <w:div w:id="648558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omenshistory.about.com/library/bio/blbio_howe_julia_ward.htm" TargetMode="External"/><Relationship Id="rId6" Type="http://schemas.openxmlformats.org/officeDocument/2006/relationships/image" Target="media/image1.gif"/><Relationship Id="rId7" Type="http://schemas.openxmlformats.org/officeDocument/2006/relationships/hyperlink" Target="http://womenshistory.about.com/library/bio/blbio_howe_julia_ward.htm" TargetMode="External"/><Relationship Id="rId8" Type="http://schemas.openxmlformats.org/officeDocument/2006/relationships/hyperlink" Target="http://womenshistory.about.com/library/etext/bl_howe_battle_hymn2.htm" TargetMode="External"/><Relationship Id="rId9" Type="http://schemas.openxmlformats.org/officeDocument/2006/relationships/hyperlink" Target="http://womenshistory.about.com/library/etext/bl_howe_battle_hymn3.htm" TargetMode="Externa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378</Words>
  <Characters>2158</Characters>
  <Application>Microsoft Macintosh Word</Application>
  <DocSecurity>0</DocSecurity>
  <Lines>17</Lines>
  <Paragraphs>5</Paragraphs>
  <ScaleCrop>false</ScaleCrop>
  <Company>CCPS</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dc:creator>
  <cp:keywords/>
  <dc:description/>
  <cp:lastModifiedBy>Instructor</cp:lastModifiedBy>
  <cp:revision>1</cp:revision>
  <dcterms:created xsi:type="dcterms:W3CDTF">2013-10-03T16:26:00Z</dcterms:created>
  <dcterms:modified xsi:type="dcterms:W3CDTF">2013-10-03T16:31:00Z</dcterms:modified>
</cp:coreProperties>
</file>